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4ECB" w14:textId="1B4B2125" w:rsidR="00B274FF" w:rsidRDefault="00B274FF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i/>
          <w:color w:val="000000"/>
          <w:sz w:val="36"/>
          <w:szCs w:val="36"/>
        </w:rPr>
      </w:pPr>
      <w:bookmarkStart w:id="0" w:name="_9405eakbvl82" w:colFirst="0" w:colLast="0"/>
      <w:bookmarkEnd w:id="0"/>
    </w:p>
    <w:p w14:paraId="223D9A0B" w14:textId="77777777" w:rsidR="00EF3D41" w:rsidRDefault="00EF3D41" w:rsidP="0091120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22E1D5C0" w14:textId="47306CF2" w:rsidR="00D6302E" w:rsidRPr="00732B3F" w:rsidRDefault="00D6302E" w:rsidP="00D6302E">
      <w:pPr>
        <w:pStyle w:val="Titolo1"/>
        <w:jc w:val="center"/>
        <w:rPr>
          <w:rFonts w:ascii="Amasis MT Pro Black" w:hAnsi="Amasis MT Pro Black"/>
        </w:rPr>
      </w:pPr>
      <w:r w:rsidRPr="00732B3F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Kit </w:t>
      </w:r>
      <w:r w:rsidR="00A71839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>per la peer review</w:t>
      </w:r>
    </w:p>
    <w:p w14:paraId="4CD1E41E" w14:textId="77777777" w:rsidR="00D6302E" w:rsidRPr="00AF1ADD" w:rsidRDefault="00D6302E" w:rsidP="00D630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B2980" wp14:editId="05A3DAC3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534D3" id="Straight Connector 10088505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78.4pt" to="483.9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" strokecolor="black [3213]" strokeweight="2.25pt">
                <v:stroke dashstyle="dashDot"/>
                <w10:wrap type="square" anchorx="margin" anchory="page"/>
              </v:line>
            </w:pict>
          </mc:Fallback>
        </mc:AlternateContent>
      </w:r>
    </w:p>
    <w:p w14:paraId="2B2923AC" w14:textId="77777777" w:rsidR="00D6302E" w:rsidRDefault="00D6302E" w:rsidP="00D6302E">
      <w:pPr>
        <w:jc w:val="center"/>
        <w:rPr>
          <w:rStyle w:val="Enfasiintensa"/>
          <w:rFonts w:ascii="Broadway" w:hAnsi="Broadway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644A4FFB" w14:textId="6C0B7506" w:rsidR="00D6302E" w:rsidRDefault="00D6302E" w:rsidP="00D6302E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  <w:r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t>Osservazione</w:t>
      </w:r>
    </w:p>
    <w:p w14:paraId="38A5F39B" w14:textId="77777777" w:rsidR="00D0212E" w:rsidRDefault="00D0212E" w:rsidP="00D6302E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1F3182F6" w14:textId="77777777" w:rsidR="00D0212E" w:rsidRDefault="00D0212E" w:rsidP="00D6302E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33FFD4AA" w14:textId="77777777" w:rsidR="00C25C65" w:rsidRDefault="00C25C65" w:rsidP="00D6302E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049E9579" w14:textId="77777777" w:rsidR="00C25C65" w:rsidRDefault="00C25C65" w:rsidP="00D6302E">
      <w:pPr>
        <w:spacing w:after="160" w:line="259" w:lineRule="auto"/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2EDC704C" w14:textId="77777777" w:rsidR="00D0212E" w:rsidRDefault="00D0212E" w:rsidP="00D0212E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D0212E" w14:paraId="23963F48" w14:textId="77777777">
        <w:trPr>
          <w:trHeight w:val="305"/>
        </w:trPr>
        <w:tc>
          <w:tcPr>
            <w:tcW w:w="9528" w:type="dxa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="00406A5E" w:rsidRPr="00406A5E" w14:paraId="35B376A6" w14:textId="77777777" w:rsidTr="00406A5E">
              <w:tc>
                <w:tcPr>
                  <w:tcW w:w="9302" w:type="dxa"/>
                </w:tcPr>
                <w:p w14:paraId="45C0F698" w14:textId="77777777" w:rsidR="00C25C65" w:rsidRPr="004B1276" w:rsidRDefault="00C25C65" w:rsidP="00C25C6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  <w:lang w:val="it-IT"/>
                    </w:rPr>
                  </w:pPr>
                  <w:r w:rsidRPr="004B1276"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>Il sostegno della Commissione europea alla produzione di questa pubblicazione non costituisce un'approvazione del contenuto, che riflette</w:t>
                  </w:r>
                  <w:r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 xml:space="preserve"> </w:t>
                  </w:r>
                  <w:r w:rsidRPr="004B1276"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>esclusivamente</w:t>
                  </w:r>
                  <w:r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 xml:space="preserve"> </w:t>
                  </w:r>
                  <w:r w:rsidRPr="004B1276"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>il punto di vista degli autori, e la Commissione non può essere ritenuta</w:t>
                  </w:r>
                  <w:r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 xml:space="preserve"> </w:t>
                  </w:r>
                  <w:r w:rsidRPr="004B1276"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>responsabile</w:t>
                  </w:r>
                  <w:r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 xml:space="preserve"> </w:t>
                  </w:r>
                  <w:r w:rsidRPr="004B1276">
                    <w:rPr>
                      <w:rFonts w:ascii="Bahnschrift" w:hAnsi="Bahnschrift" w:cs="Arial"/>
                      <w:sz w:val="18"/>
                      <w:szCs w:val="18"/>
                      <w:shd w:val="clear" w:color="auto" w:fill="FAF9F8"/>
                    </w:rPr>
                    <w:t>per l'uso che può essere fatto delle informazioni ivi contenute.</w:t>
                  </w:r>
                </w:p>
                <w:p w14:paraId="46E385A5" w14:textId="508B13BE" w:rsidR="00C25C65" w:rsidRPr="00C25C65" w:rsidRDefault="00C25C65" w:rsidP="00C25C65">
                  <w:pPr>
                    <w:pStyle w:val="Default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4B1276">
                    <w:rPr>
                      <w:rStyle w:val="normaltextrun"/>
                      <w:rFonts w:ascii="Bahnschrift SemiCondensed" w:hAnsi="Bahnschrift SemiCondensed" w:cs="Segoe UI"/>
                      <w:sz w:val="18"/>
                      <w:szCs w:val="18"/>
                      <w:lang w:val="it-IT"/>
                    </w:rPr>
                    <w:t xml:space="preserve">[Progetto </w:t>
                  </w:r>
                  <w:proofErr w:type="gramStart"/>
                  <w:r w:rsidRPr="004B1276">
                    <w:rPr>
                      <w:rStyle w:val="normaltextrun"/>
                      <w:rFonts w:ascii="Bahnschrift SemiCondensed" w:hAnsi="Bahnschrift SemiCondensed" w:cs="Segoe UI"/>
                      <w:sz w:val="18"/>
                      <w:szCs w:val="18"/>
                      <w:lang w:val="it-IT"/>
                    </w:rPr>
                    <w:t>n. :</w:t>
                  </w:r>
                  <w:proofErr w:type="gramEnd"/>
                  <w:r w:rsidRPr="004B1276">
                    <w:rPr>
                      <w:rStyle w:val="normaltextrun"/>
                      <w:rFonts w:ascii="Bahnschrift SemiCondensed" w:hAnsi="Bahnschrift SemiCondensed" w:cs="Segoe UI"/>
                      <w:sz w:val="18"/>
                      <w:szCs w:val="18"/>
                      <w:lang w:val="it-IT"/>
                    </w:rPr>
                    <w:t xml:space="preserve"> 2020-1-SE01-KA201-077962]</w:t>
                  </w:r>
                  <w:r w:rsidRPr="004B1276">
                    <w:rPr>
                      <w:rStyle w:val="normaltextrun"/>
                      <w:rFonts w:ascii="Calibri" w:hAnsi="Calibri" w:cs="Calibri"/>
                      <w:sz w:val="18"/>
                      <w:szCs w:val="18"/>
                      <w:lang w:val="it-IT"/>
                    </w:rPr>
                    <w:t> </w:t>
                  </w:r>
                  <w:r w:rsidRPr="004B1276">
                    <w:rPr>
                      <w:rStyle w:val="eop"/>
                      <w:rFonts w:ascii="Calibri" w:eastAsiaTheme="majorEastAsia" w:hAnsi="Calibri" w:cs="Calibri"/>
                      <w:sz w:val="18"/>
                      <w:szCs w:val="18"/>
                      <w:lang w:val="it-IT"/>
                    </w:rPr>
                    <w:t> </w:t>
                  </w:r>
                  <w:r w:rsidRPr="004B1276">
                    <w:rPr>
                      <w:rStyle w:val="normaltextrun"/>
                      <w:rFonts w:ascii="Arial" w:hAnsi="Arial" w:cs="Arial"/>
                      <w:sz w:val="18"/>
                      <w:szCs w:val="18"/>
                      <w:lang w:val="it-IT"/>
                    </w:rPr>
                    <w:t> </w:t>
                  </w:r>
                </w:p>
                <w:p w14:paraId="31F59720" w14:textId="47904805" w:rsidR="00406A5E" w:rsidRPr="00C25C65" w:rsidRDefault="00406A5E" w:rsidP="00916E00">
                  <w:pPr>
                    <w:pStyle w:val="Default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59CCDF10" w14:textId="5AB37753" w:rsidR="00D0212E" w:rsidRPr="00C25C65" w:rsidRDefault="00D0212E">
            <w:pPr>
              <w:pStyle w:val="Default"/>
              <w:rPr>
                <w:sz w:val="18"/>
                <w:szCs w:val="18"/>
                <w:lang w:val="it-IT"/>
              </w:rPr>
            </w:pPr>
          </w:p>
        </w:tc>
      </w:tr>
    </w:tbl>
    <w:p w14:paraId="4783EF37" w14:textId="3E9CE866" w:rsidR="00D0212E" w:rsidRPr="00D6302E" w:rsidRDefault="00D6302E" w:rsidP="00D6302E">
      <w:pPr>
        <w:rPr>
          <w:rFonts w:ascii="Elephant Pro" w:hAnsi="Elephant Pro"/>
          <w:b/>
          <w:iCs/>
          <w:color w:val="404040" w:themeColor="text1" w:themeTint="BF"/>
          <w:spacing w:val="20"/>
          <w:kern w:val="16"/>
          <w:sz w:val="72"/>
          <w:szCs w:val="72"/>
        </w:rPr>
      </w:pPr>
      <w:r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lastRenderedPageBreak/>
        <w:br w:type="page"/>
      </w:r>
    </w:p>
    <w:p w14:paraId="0E3458CA" w14:textId="559C4EF6" w:rsidR="00D52984" w:rsidRPr="00400D91" w:rsidRDefault="0091120B" w:rsidP="00400D91">
      <w:pPr>
        <w:pStyle w:val="Style1"/>
      </w:pPr>
      <w:r w:rsidRPr="009F676E">
        <w:rPr>
          <w:bCs/>
          <w:iCs/>
        </w:rPr>
        <w:lastRenderedPageBreak/>
        <w:t>Osse</w:t>
      </w:r>
      <w:r w:rsidR="00C71E51">
        <w:rPr>
          <w:bCs/>
          <w:iCs/>
        </w:rPr>
        <w:t>rvazione</w:t>
      </w:r>
    </w:p>
    <w:p w14:paraId="1E9739F6" w14:textId="77777777" w:rsidR="00D52984" w:rsidRDefault="00D52984" w:rsidP="00D52984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52984" w:rsidRPr="00E332BC" w14:paraId="62EC5DC1" w14:textId="77777777" w:rsidTr="00D52984">
        <w:tc>
          <w:tcPr>
            <w:tcW w:w="9067" w:type="dxa"/>
            <w:vAlign w:val="center"/>
          </w:tcPr>
          <w:p w14:paraId="516C3CA1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Numero di insegnanti</w:t>
            </w:r>
          </w:p>
          <w:p w14:paraId="26AA00C5" w14:textId="3FAC5601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5751D434" w14:textId="77777777" w:rsidTr="00D52984">
        <w:tc>
          <w:tcPr>
            <w:tcW w:w="9067" w:type="dxa"/>
            <w:vAlign w:val="center"/>
          </w:tcPr>
          <w:p w14:paraId="0EC31800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Numero di bambini</w:t>
            </w:r>
          </w:p>
          <w:p w14:paraId="2945015B" w14:textId="405EC54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0BE2F8AA" w14:textId="77777777" w:rsidTr="00D52984">
        <w:tc>
          <w:tcPr>
            <w:tcW w:w="9067" w:type="dxa"/>
            <w:vAlign w:val="center"/>
          </w:tcPr>
          <w:p w14:paraId="22B6BAB3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Tipo di attività</w:t>
            </w:r>
          </w:p>
          <w:p w14:paraId="492090E2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14:paraId="2A975D4C" w14:textId="572532F4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1308684A" w14:textId="77777777" w:rsidTr="00A65444">
        <w:trPr>
          <w:trHeight w:val="1979"/>
        </w:trPr>
        <w:tc>
          <w:tcPr>
            <w:tcW w:w="9067" w:type="dxa"/>
            <w:vAlign w:val="center"/>
          </w:tcPr>
          <w:p w14:paraId="081F7A2E" w14:textId="77777777" w:rsidR="00A65444" w:rsidRPr="00E332BC" w:rsidRDefault="00A65444" w:rsidP="00A65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Processo dell'attività (costruzione / inizio fine)</w:t>
            </w:r>
          </w:p>
          <w:p w14:paraId="13BF19A0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14:paraId="1D6A533F" w14:textId="67A08299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388A0BB1" w14:textId="77777777" w:rsidTr="00D52984">
        <w:tc>
          <w:tcPr>
            <w:tcW w:w="9067" w:type="dxa"/>
            <w:vAlign w:val="center"/>
          </w:tcPr>
          <w:p w14:paraId="3A4557D2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Interruzioni</w:t>
            </w:r>
          </w:p>
          <w:p w14:paraId="6AA789C7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14:paraId="44958E8A" w14:textId="1146F812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5110FD0E" w14:textId="77777777" w:rsidTr="00D52984">
        <w:tc>
          <w:tcPr>
            <w:tcW w:w="9067" w:type="dxa"/>
            <w:vAlign w:val="center"/>
          </w:tcPr>
          <w:p w14:paraId="72208EFB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Frequenza</w:t>
            </w:r>
          </w:p>
          <w:p w14:paraId="158B7637" w14:textId="77777777" w:rsidR="0091120B" w:rsidRPr="00E332BC" w:rsidRDefault="0091120B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14:paraId="7A6AD2A9" w14:textId="77777777" w:rsidR="0091120B" w:rsidRPr="00E332BC" w:rsidRDefault="0091120B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14:paraId="22EF4AB0" w14:textId="2242DED2" w:rsidR="0091120B" w:rsidRPr="00E332BC" w:rsidRDefault="0091120B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6037AF5A" w14:textId="77777777" w:rsidTr="00D52984">
        <w:tc>
          <w:tcPr>
            <w:tcW w:w="9067" w:type="dxa"/>
            <w:vAlign w:val="center"/>
          </w:tcPr>
          <w:p w14:paraId="5119EA9A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Durata</w:t>
            </w:r>
          </w:p>
          <w:p w14:paraId="6F13A898" w14:textId="6F209C52" w:rsidR="0091120B" w:rsidRPr="00E332BC" w:rsidRDefault="0091120B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="00D52984" w:rsidRPr="00E332BC" w14:paraId="15A6FB57" w14:textId="77777777" w:rsidTr="00D52984">
        <w:tc>
          <w:tcPr>
            <w:tcW w:w="9067" w:type="dxa"/>
            <w:vAlign w:val="center"/>
          </w:tcPr>
          <w:p w14:paraId="534EEB55" w14:textId="77777777" w:rsidR="00D52984" w:rsidRPr="00E332BC" w:rsidRDefault="00D52984" w:rsidP="0043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00E332BC">
              <w:rPr>
                <w:rFonts w:ascii="Bahnschrift SemiCondensed" w:hAnsi="Bahnschrift SemiCondensed"/>
                <w:color w:val="000000"/>
                <w:sz w:val="24"/>
                <w:szCs w:val="24"/>
              </w:rPr>
              <w:t>Tempo</w:t>
            </w:r>
          </w:p>
        </w:tc>
      </w:tr>
    </w:tbl>
    <w:p w14:paraId="03E90CA8" w14:textId="77777777" w:rsidR="00D52984" w:rsidRDefault="00D52984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20268383" w14:textId="77777777" w:rsidR="00400D91" w:rsidRDefault="00400D91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2DAAAAFA" w14:textId="77777777" w:rsidR="00400D91" w:rsidRDefault="00400D91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39B85A3F" w14:textId="77777777" w:rsidR="00400D91" w:rsidRDefault="00400D91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22B532C1" w14:textId="77777777" w:rsidR="00400D91" w:rsidRDefault="00400D91" w:rsidP="002F1F3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14:paraId="416E975A" w14:textId="77777777" w:rsidR="00B274FF" w:rsidRDefault="00B274FF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color w:val="000000"/>
        </w:rPr>
      </w:pPr>
    </w:p>
    <w:tbl>
      <w:tblPr>
        <w:tblStyle w:val="a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F1F38" w:rsidRPr="00D11309" w14:paraId="1940D6E2" w14:textId="77777777" w:rsidTr="00400D91">
        <w:tc>
          <w:tcPr>
            <w:tcW w:w="9356" w:type="dxa"/>
            <w:vAlign w:val="center"/>
          </w:tcPr>
          <w:p w14:paraId="3F84C853" w14:textId="119558CE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sz w:val="28"/>
                <w:szCs w:val="28"/>
              </w:rPr>
            </w:pPr>
            <w:r w:rsidRPr="00D11309">
              <w:rPr>
                <w:rFonts w:ascii="Bahnschrift SemiCondensed" w:hAnsi="Bahnschrift SemiCondensed"/>
                <w:sz w:val="28"/>
                <w:szCs w:val="28"/>
              </w:rPr>
              <w:lastRenderedPageBreak/>
              <w:t>Ruolo dell'insegnante durante il gioco simbolico (flessibilità, interazione, gruppo/orientamento individuale</w:t>
            </w:r>
            <w:r w:rsidR="00A71839">
              <w:rPr>
                <w:rFonts w:ascii="Bahnschrift SemiCondensed" w:hAnsi="Bahnschrift SemiCondensed"/>
                <w:sz w:val="28"/>
                <w:szCs w:val="28"/>
              </w:rPr>
              <w:t>)</w:t>
            </w:r>
          </w:p>
          <w:p w14:paraId="70AF6585" w14:textId="13D68E5D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244061" w:themeColor="accent1" w:themeShade="80"/>
                <w:sz w:val="28"/>
                <w:szCs w:val="28"/>
              </w:rPr>
            </w:pPr>
          </w:p>
          <w:p w14:paraId="0EA7079C" w14:textId="728DE976" w:rsidR="002F1F38" w:rsidRPr="00D11309" w:rsidRDefault="002F1F38" w:rsidP="6B70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244061" w:themeColor="accent1" w:themeShade="80"/>
                <w:sz w:val="28"/>
                <w:szCs w:val="28"/>
              </w:rPr>
            </w:pPr>
          </w:p>
          <w:p w14:paraId="5119265A" w14:textId="77777777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76BEB0DB" w14:textId="77777777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1CEA373D" w14:textId="77777777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5EF12B16" w14:textId="5E9390A4" w:rsidR="00235A6D" w:rsidRPr="00D11309" w:rsidRDefault="00235A6D" w:rsidP="6B70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07C395F4" w14:textId="755C6124" w:rsidR="00235A6D" w:rsidRPr="00D11309" w:rsidRDefault="00235A6D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7407A86C" w14:textId="64D52B4C" w:rsidR="00235A6D" w:rsidRPr="00D11309" w:rsidRDefault="00235A6D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60EAEA62" w14:textId="2F2EA165" w:rsidR="00235A6D" w:rsidRPr="00D11309" w:rsidRDefault="00235A6D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14:paraId="3A744326" w14:textId="22163DB8" w:rsidR="002F1F38" w:rsidRPr="00D11309" w:rsidRDefault="002F1F38" w:rsidP="00166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</w:tc>
      </w:tr>
    </w:tbl>
    <w:p w14:paraId="08C95D56" w14:textId="65EE8461" w:rsidR="00B274FF" w:rsidRDefault="00B274FF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p w14:paraId="7C1F4270" w14:textId="77777777" w:rsidR="0091120B" w:rsidRDefault="0091120B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p w14:paraId="1A18616D" w14:textId="7AC721F8" w:rsidR="00AF71A2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iCs/>
          <w:color w:val="000000"/>
          <w:sz w:val="24"/>
          <w:szCs w:val="24"/>
        </w:rPr>
      </w:pPr>
      <w:bookmarkStart w:id="1" w:name="_Hlk95225738"/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 xml:space="preserve">Ambiente, cosa ha caratterizzato l'ambiente </w:t>
      </w:r>
      <w:proofErr w:type="gramStart"/>
      <w:r w:rsidRPr="00D11309">
        <w:rPr>
          <w:rFonts w:ascii="Bahnschrift SemiCondensed" w:hAnsi="Bahnschrift SemiCondensed"/>
          <w:b/>
          <w:bCs/>
          <w:iCs/>
          <w:color w:val="000000"/>
          <w:sz w:val="24"/>
          <w:szCs w:val="24"/>
        </w:rPr>
        <w:t xml:space="preserve">esterno </w:t>
      </w:r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>?</w:t>
      </w:r>
      <w:proofErr w:type="gramEnd"/>
    </w:p>
    <w:p w14:paraId="4ACDEE92" w14:textId="212D6F40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Riconoscibilità dello spazio (leggibilità), ispirazione per il gioco?</w:t>
      </w:r>
    </w:p>
    <w:p w14:paraId="6711A0CC" w14:textId="2A5294F1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3D28AB6E" w14:textId="5C45788C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6CA755D1" w14:textId="6A941561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4E051E27" w14:textId="356297EF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2FDF96A6" w14:textId="443AC99A" w:rsidR="00235A6D" w:rsidRPr="00D11309" w:rsidRDefault="00235A6D" w:rsidP="6B7013FC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59F32C9" w14:textId="5E65F559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iCs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 xml:space="preserve">Ambiente, cosa ha caratterizzato l'ambiente </w:t>
      </w:r>
      <w:proofErr w:type="gramStart"/>
      <w:r w:rsidRPr="00D11309">
        <w:rPr>
          <w:rFonts w:ascii="Bahnschrift SemiCondensed" w:hAnsi="Bahnschrift SemiCondensed"/>
          <w:b/>
          <w:bCs/>
          <w:iCs/>
          <w:color w:val="000000"/>
          <w:sz w:val="24"/>
          <w:szCs w:val="24"/>
        </w:rPr>
        <w:t xml:space="preserve">all'interno </w:t>
      </w:r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>?</w:t>
      </w:r>
      <w:proofErr w:type="gramEnd"/>
    </w:p>
    <w:p w14:paraId="476BEBDC" w14:textId="08823E5D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Riconoscibilità dello spazio (leggibilità), ispirazione per il gioco?</w:t>
      </w:r>
    </w:p>
    <w:p w14:paraId="079F1FE6" w14:textId="5E7B3890" w:rsidR="00235A6D" w:rsidRPr="00D11309" w:rsidRDefault="00235A6D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1AC3B0F5" w14:textId="2ECCE7DD" w:rsidR="0091120B" w:rsidRPr="00D11309" w:rsidRDefault="0091120B" w:rsidP="6B7013FC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216C0F71" w14:textId="499914ED" w:rsidR="0091120B" w:rsidRPr="00D11309" w:rsidRDefault="0091120B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10C4AEC1" w14:textId="6470CFBE" w:rsidR="0091120B" w:rsidRPr="00D11309" w:rsidRDefault="0091120B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7DAC8932" w14:textId="77777777" w:rsidR="00400D91" w:rsidRPr="00D11309" w:rsidRDefault="00400D91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2B263319" w14:textId="738307F1" w:rsidR="0091120B" w:rsidRPr="00D11309" w:rsidRDefault="0091120B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04D49BCB" w14:textId="77777777" w:rsidR="0091120B" w:rsidRPr="00D11309" w:rsidRDefault="0091120B" w:rsidP="00235A6D">
      <w:pPr>
        <w:pBdr>
          <w:top w:val="single" w:sz="4" w:space="2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1783C7D0" w14:textId="15900A58" w:rsidR="00AF71A2" w:rsidRPr="00D11309" w:rsidRDefault="00AF71A2" w:rsidP="6B7013F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i/>
          <w:iCs/>
          <w:color w:val="000000"/>
          <w:sz w:val="24"/>
          <w:szCs w:val="24"/>
        </w:rPr>
      </w:pPr>
    </w:p>
    <w:bookmarkEnd w:id="1"/>
    <w:p w14:paraId="373A5D4D" w14:textId="77777777" w:rsidR="007C2127" w:rsidRPr="00D11309" w:rsidRDefault="007C2127" w:rsidP="007C2127">
      <w:pPr>
        <w:pStyle w:val="Titolo2"/>
        <w:rPr>
          <w:rFonts w:ascii="Bahnschrift SemiCondensed" w:hAnsi="Bahnschrift SemiCondensed"/>
          <w:b/>
          <w:bCs/>
        </w:rPr>
      </w:pPr>
    </w:p>
    <w:p w14:paraId="66309083" w14:textId="77777777" w:rsidR="007C2127" w:rsidRPr="00D11309" w:rsidRDefault="007C2127" w:rsidP="007C2127">
      <w:pPr>
        <w:pStyle w:val="Titolo2"/>
        <w:rPr>
          <w:rFonts w:ascii="Bahnschrift SemiCondensed" w:hAnsi="Bahnschrift SemiCondensed"/>
          <w:b/>
          <w:bCs/>
        </w:rPr>
      </w:pPr>
    </w:p>
    <w:p w14:paraId="4DD027F7" w14:textId="1DAB0B69" w:rsidR="007C2127" w:rsidRPr="00D11309" w:rsidRDefault="00235A6D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Cs/>
          <w:color w:val="000000"/>
          <w:sz w:val="24"/>
          <w:szCs w:val="24"/>
        </w:rPr>
      </w:pPr>
      <w:bookmarkStart w:id="2" w:name="_Hlk95226663"/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>Materiale, presentazione del materiale</w:t>
      </w:r>
    </w:p>
    <w:p w14:paraId="45E172F7" w14:textId="0DEDFF26" w:rsidR="00D52984" w:rsidRPr="00D11309" w:rsidRDefault="00D52984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Cs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iCs/>
          <w:color w:val="000000"/>
          <w:sz w:val="24"/>
          <w:szCs w:val="24"/>
        </w:rPr>
        <w:t>Introduzione ai materiali</w:t>
      </w:r>
    </w:p>
    <w:p w14:paraId="7E621145" w14:textId="13D98764" w:rsidR="00D52984" w:rsidRPr="00D11309" w:rsidRDefault="00D52984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Cs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Quantità</w:t>
      </w:r>
    </w:p>
    <w:p w14:paraId="459A0BDE" w14:textId="7A1E4B23" w:rsidR="007C2127" w:rsidRPr="00D11309" w:rsidRDefault="00D52984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Qualità</w:t>
      </w:r>
    </w:p>
    <w:p w14:paraId="77356F74" w14:textId="5801AB27" w:rsidR="00D52984" w:rsidRPr="00D11309" w:rsidRDefault="00D52984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Tipo di materiali</w:t>
      </w:r>
    </w:p>
    <w:p w14:paraId="7D274FDE" w14:textId="6E2433BC" w:rsidR="0091120B" w:rsidRPr="00D11309" w:rsidRDefault="00D52984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00D11309">
        <w:rPr>
          <w:rFonts w:ascii="Bahnschrift SemiCondensed" w:hAnsi="Bahnschrift SemiCondensed"/>
          <w:color w:val="000000"/>
          <w:sz w:val="24"/>
          <w:szCs w:val="24"/>
        </w:rPr>
        <w:t>Accessibilità</w:t>
      </w:r>
    </w:p>
    <w:p w14:paraId="108117C2" w14:textId="437937CE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1C5EBADF" w14:textId="7933B91A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50510E35" w14:textId="509AF985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64633D3A" w14:textId="4E30D913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4304832C" w14:textId="1F28FD96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2952BBA" w14:textId="2FBB35F2" w:rsidR="0091120B" w:rsidRPr="00D11309" w:rsidRDefault="0091120B" w:rsidP="00D113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center"/>
        <w:rPr>
          <w:rFonts w:ascii="Bahnschrift SemiCondensed" w:hAnsi="Bahnschrift SemiCondensed"/>
          <w:color w:val="000000"/>
          <w:sz w:val="24"/>
          <w:szCs w:val="24"/>
        </w:rPr>
      </w:pPr>
    </w:p>
    <w:p w14:paraId="3C11414F" w14:textId="7D034D9C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2C558AE" w14:textId="67E7BA30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3FDEBF5F" w14:textId="5F607A9F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134D212C" w14:textId="10FE4EAF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71D3DCF" w14:textId="07D8E473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26C0D6BC" w14:textId="4EFAC4A9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557637C" w14:textId="04904898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2E3D99B4" w14:textId="0C3E67DC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512311C0" w14:textId="496CE0BF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70F6CBBC" w14:textId="46F2EF05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70C8793E" w14:textId="55E024FA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12F76290" w14:textId="378CFCB0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36C6C5A1" w14:textId="0298753A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2DD5ED57" w14:textId="02FEF016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14:paraId="094D3F6E" w14:textId="77777777" w:rsidR="0091120B" w:rsidRPr="00D11309" w:rsidRDefault="0091120B" w:rsidP="007C2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14:paraId="672144B2" w14:textId="77777777" w:rsidR="007C2127" w:rsidRPr="00D11309" w:rsidRDefault="007C2127" w:rsidP="007C2127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Bahnschrift SemiCondensed" w:hAnsi="Bahnschrift SemiCondensed"/>
          <w:color w:val="000000"/>
          <w:sz w:val="24"/>
          <w:szCs w:val="24"/>
        </w:rPr>
      </w:pPr>
    </w:p>
    <w:bookmarkEnd w:id="2"/>
    <w:p w14:paraId="74F56F2C" w14:textId="77777777" w:rsidR="00A86025" w:rsidRPr="00D11309" w:rsidRDefault="00A86025" w:rsidP="00AF71A2">
      <w:pPr>
        <w:jc w:val="left"/>
        <w:rPr>
          <w:rFonts w:ascii="Bahnschrift SemiCondensed" w:hAnsi="Bahnschrift SemiCondensed"/>
          <w:sz w:val="24"/>
          <w:szCs w:val="24"/>
        </w:rPr>
      </w:pPr>
    </w:p>
    <w:sectPr w:rsidR="00A86025" w:rsidRPr="00D11309" w:rsidSect="00D1130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952A" w14:textId="77777777" w:rsidR="00D13778" w:rsidRDefault="00D13778">
      <w:r>
        <w:separator/>
      </w:r>
    </w:p>
  </w:endnote>
  <w:endnote w:type="continuationSeparator" w:id="0">
    <w:p w14:paraId="4E34E8F8" w14:textId="77777777" w:rsidR="00D13778" w:rsidRDefault="00D13778">
      <w:r>
        <w:continuationSeparator/>
      </w:r>
    </w:p>
  </w:endnote>
  <w:endnote w:type="continuationNotice" w:id="1">
    <w:p w14:paraId="7A5A6211" w14:textId="77777777" w:rsidR="00D13778" w:rsidRDefault="00D13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FA37" w14:textId="77777777" w:rsidR="00B274FF" w:rsidRDefault="00B27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</w:rPr>
    </w:pPr>
  </w:p>
  <w:p w14:paraId="2F300E29" w14:textId="6A03B7F7" w:rsidR="00B274FF" w:rsidRDefault="00786E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11142B">
      <w:rPr>
        <w:rFonts w:ascii="Tahoma" w:eastAsia="Tahoma" w:hAnsi="Tahoma" w:cs="Tahoma"/>
        <w:noProof/>
        <w:color w:val="000000"/>
      </w:rPr>
      <w:t>2</w:t>
    </w:r>
    <w:r>
      <w:rPr>
        <w:rFonts w:ascii="Tahoma" w:eastAsia="Tahoma" w:hAnsi="Tahoma" w:cs="Tahoma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CF0C" w14:textId="6EB68ACA" w:rsidR="00B274FF" w:rsidRDefault="00400D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BF7541A" wp14:editId="27242B76">
          <wp:simplePos x="0" y="0"/>
          <wp:positionH relativeFrom="page">
            <wp:posOffset>11386</wp:posOffset>
          </wp:positionH>
          <wp:positionV relativeFrom="paragraph">
            <wp:posOffset>-167640</wp:posOffset>
          </wp:positionV>
          <wp:extent cx="7559313" cy="787191"/>
          <wp:effectExtent l="152400" t="152400" r="365760" b="356235"/>
          <wp:wrapNone/>
          <wp:docPr id="1831662620" name="Picture 1831662620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1DC2" w14:textId="6E194B34" w:rsidR="00EF3D41" w:rsidRDefault="00EF3D41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66FEC7" wp14:editId="5B45E4F2">
          <wp:simplePos x="0" y="0"/>
          <wp:positionH relativeFrom="page">
            <wp:posOffset>2211</wp:posOffset>
          </wp:positionH>
          <wp:positionV relativeFrom="paragraph">
            <wp:posOffset>-173355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372" w14:textId="77777777" w:rsidR="00D13778" w:rsidRDefault="00D13778">
      <w:r>
        <w:separator/>
      </w:r>
    </w:p>
  </w:footnote>
  <w:footnote w:type="continuationSeparator" w:id="0">
    <w:p w14:paraId="77D6D395" w14:textId="77777777" w:rsidR="00D13778" w:rsidRDefault="00D13778">
      <w:r>
        <w:continuationSeparator/>
      </w:r>
    </w:p>
  </w:footnote>
  <w:footnote w:type="continuationNotice" w:id="1">
    <w:p w14:paraId="53752214" w14:textId="77777777" w:rsidR="00D13778" w:rsidRDefault="00D13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79A8" w14:textId="2B70FCE1" w:rsidR="0011142B" w:rsidRDefault="0011142B">
    <w:pPr>
      <w:pStyle w:val="Intestazion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1FE8F" wp14:editId="2C4799CC">
          <wp:simplePos x="0" y="0"/>
          <wp:positionH relativeFrom="page">
            <wp:posOffset>-1181</wp:posOffset>
          </wp:positionH>
          <wp:positionV relativeFrom="paragraph">
            <wp:posOffset>-460397</wp:posOffset>
          </wp:positionV>
          <wp:extent cx="7558335" cy="1910077"/>
          <wp:effectExtent l="0" t="0" r="5080" b="0"/>
          <wp:wrapNone/>
          <wp:docPr id="98149212" name="Picture 98149212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36A4" w14:textId="70CCE92F" w:rsidR="005336FA" w:rsidRDefault="0053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094B7" wp14:editId="001AB2D4">
          <wp:simplePos x="0" y="0"/>
          <wp:positionH relativeFrom="page">
            <wp:align>left</wp:align>
          </wp:positionH>
          <wp:positionV relativeFrom="paragraph">
            <wp:posOffset>-459580</wp:posOffset>
          </wp:positionV>
          <wp:extent cx="7558335" cy="1910077"/>
          <wp:effectExtent l="0" t="0" r="5080" b="0"/>
          <wp:wrapNone/>
          <wp:docPr id="437413829" name="Picture 437413829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6660C" w14:textId="5AB51AAB" w:rsidR="00B274FF" w:rsidRDefault="00B274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FF"/>
    <w:rsid w:val="00061A98"/>
    <w:rsid w:val="00090DBB"/>
    <w:rsid w:val="000A6814"/>
    <w:rsid w:val="000C4558"/>
    <w:rsid w:val="000F6087"/>
    <w:rsid w:val="001061D1"/>
    <w:rsid w:val="0011142B"/>
    <w:rsid w:val="001C4168"/>
    <w:rsid w:val="001D6985"/>
    <w:rsid w:val="002133B6"/>
    <w:rsid w:val="00235A6D"/>
    <w:rsid w:val="00285BB2"/>
    <w:rsid w:val="002A5D47"/>
    <w:rsid w:val="002C674D"/>
    <w:rsid w:val="002F1F38"/>
    <w:rsid w:val="0034021B"/>
    <w:rsid w:val="00400D91"/>
    <w:rsid w:val="00406A5E"/>
    <w:rsid w:val="00420561"/>
    <w:rsid w:val="004C45C9"/>
    <w:rsid w:val="004D1EDD"/>
    <w:rsid w:val="005059C1"/>
    <w:rsid w:val="005336FA"/>
    <w:rsid w:val="005B7855"/>
    <w:rsid w:val="00671A85"/>
    <w:rsid w:val="00693F3D"/>
    <w:rsid w:val="006C42A0"/>
    <w:rsid w:val="0073531A"/>
    <w:rsid w:val="00786EAD"/>
    <w:rsid w:val="007C2127"/>
    <w:rsid w:val="007C6FA7"/>
    <w:rsid w:val="008106D9"/>
    <w:rsid w:val="0091120B"/>
    <w:rsid w:val="00990662"/>
    <w:rsid w:val="009E2B71"/>
    <w:rsid w:val="009F676E"/>
    <w:rsid w:val="00A25269"/>
    <w:rsid w:val="00A65444"/>
    <w:rsid w:val="00A71839"/>
    <w:rsid w:val="00A86025"/>
    <w:rsid w:val="00AD0B80"/>
    <w:rsid w:val="00AF71A2"/>
    <w:rsid w:val="00B13214"/>
    <w:rsid w:val="00B274FF"/>
    <w:rsid w:val="00B3232C"/>
    <w:rsid w:val="00C25C65"/>
    <w:rsid w:val="00C51418"/>
    <w:rsid w:val="00C57853"/>
    <w:rsid w:val="00C71E51"/>
    <w:rsid w:val="00C93A67"/>
    <w:rsid w:val="00D0212E"/>
    <w:rsid w:val="00D11309"/>
    <w:rsid w:val="00D13778"/>
    <w:rsid w:val="00D52984"/>
    <w:rsid w:val="00D6302E"/>
    <w:rsid w:val="00DA0BA2"/>
    <w:rsid w:val="00E332BC"/>
    <w:rsid w:val="00E700CD"/>
    <w:rsid w:val="00EF3D41"/>
    <w:rsid w:val="00F2730D"/>
    <w:rsid w:val="00F37CE9"/>
    <w:rsid w:val="00F62B59"/>
    <w:rsid w:val="08BB1FA9"/>
    <w:rsid w:val="17CC45A9"/>
    <w:rsid w:val="4554ED50"/>
    <w:rsid w:val="5527AEBD"/>
    <w:rsid w:val="6B7013FC"/>
    <w:rsid w:val="77CAD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043"/>
  <w15:docId w15:val="{FA613CF1-7638-4FB4-88A8-81DD803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662"/>
  </w:style>
  <w:style w:type="paragraph" w:styleId="Titolo1">
    <w:name w:val="heading 1"/>
    <w:basedOn w:val="Normale"/>
    <w:next w:val="Normale"/>
    <w:uiPriority w:val="9"/>
    <w:qFormat/>
    <w:pPr>
      <w:keepNext/>
      <w:spacing w:before="360" w:after="120"/>
      <w:ind w:left="360" w:hanging="360"/>
      <w:jc w:val="lef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spacing w:before="240" w:after="60"/>
      <w:jc w:val="left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ind w:left="720" w:hanging="720"/>
      <w:jc w:val="left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ind w:left="992" w:hanging="992"/>
      <w:jc w:val="left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1008" w:hanging="1008"/>
      <w:jc w:val="center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1152" w:hanging="1152"/>
      <w:outlineLvl w:val="5"/>
    </w:pPr>
    <w:rPr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spacing w:before="240" w:after="60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B2"/>
  </w:style>
  <w:style w:type="paragraph" w:styleId="Pidipagina">
    <w:name w:val="footer"/>
    <w:basedOn w:val="Normale"/>
    <w:link w:val="PidipaginaCarattere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B2"/>
  </w:style>
  <w:style w:type="paragraph" w:styleId="Sommario1">
    <w:name w:val="toc 1"/>
    <w:basedOn w:val="Normale"/>
    <w:next w:val="Normale"/>
    <w:autoRedefine/>
    <w:uiPriority w:val="39"/>
    <w:unhideWhenUsed/>
    <w:rsid w:val="002133B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133B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133B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71A2"/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D6302E"/>
    <w:rPr>
      <w:i/>
      <w:iCs/>
      <w:color w:val="4F81BD" w:themeColor="accent1"/>
    </w:rPr>
  </w:style>
  <w:style w:type="paragraph" w:customStyle="1" w:styleId="Style1">
    <w:name w:val="Style1"/>
    <w:basedOn w:val="Titolo3"/>
    <w:link w:val="Style1Char"/>
    <w:autoRedefine/>
    <w:qFormat/>
    <w:rsid w:val="00A25269"/>
    <w:pPr>
      <w:keepLines/>
      <w:spacing w:before="40" w:after="0" w:line="259" w:lineRule="auto"/>
      <w:ind w:left="0" w:firstLine="0"/>
    </w:pPr>
    <w:rPr>
      <w:rFonts w:ascii="Broadway" w:eastAsiaTheme="majorEastAsia" w:hAnsi="Broadway" w:cstheme="majorBidi"/>
      <w:b w:val="0"/>
      <w:color w:val="FF5757"/>
      <w:sz w:val="36"/>
      <w:szCs w:val="36"/>
      <w:lang w:eastAsia="en-US"/>
    </w:rPr>
  </w:style>
  <w:style w:type="character" w:customStyle="1" w:styleId="Style1Char">
    <w:name w:val="Style1 Char"/>
    <w:basedOn w:val="Carpredefinitoparagrafo"/>
    <w:link w:val="Style1"/>
    <w:rsid w:val="00A25269"/>
    <w:rPr>
      <w:rFonts w:ascii="Broadway" w:eastAsiaTheme="majorEastAsia" w:hAnsi="Broadway" w:cstheme="majorBidi"/>
      <w:color w:val="FF5757"/>
      <w:sz w:val="36"/>
      <w:szCs w:val="36"/>
      <w:lang w:val="it" w:eastAsia="en-US"/>
    </w:rPr>
  </w:style>
  <w:style w:type="paragraph" w:customStyle="1" w:styleId="Default">
    <w:name w:val="Default"/>
    <w:rsid w:val="00D0212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0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C25C65"/>
  </w:style>
  <w:style w:type="character" w:customStyle="1" w:styleId="eop">
    <w:name w:val="eop"/>
    <w:basedOn w:val="Carpredefinitoparagrafo"/>
    <w:rsid w:val="00C25C65"/>
  </w:style>
  <w:style w:type="paragraph" w:customStyle="1" w:styleId="paragraph">
    <w:name w:val="paragraph"/>
    <w:basedOn w:val="Normale"/>
    <w:rsid w:val="00C25C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6" ma:contentTypeDescription="Create a new document." ma:contentTypeScope="" ma:versionID="f22c0ed83c9d29a8b336fea8365d301f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8f4b86b996c3bcec1c58c8fd9058c857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DA62D-4893-4991-AD03-B166142D4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EAF5A-D59C-4DC5-8795-CE8D6E9C1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7514-AAFA-4EBB-8660-9D97F6336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7E008-81FC-49D4-81B4-4D2C269F6AB6}">
  <ds:schemaRefs>
    <ds:schemaRef ds:uri="http://schemas.microsoft.com/office/2006/metadata/properties"/>
    <ds:schemaRef ds:uri="http://schemas.microsoft.com/office/infopath/2007/PartnerControls"/>
    <ds:schemaRef ds:uri="5f403f63-3060-4a89-9c03-8c108013da02"/>
    <ds:schemaRef ds:uri="6e44e964-48d0-4779-8b8f-6a641ac1b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Ginevra Roli</cp:lastModifiedBy>
  <cp:revision>5</cp:revision>
  <dcterms:created xsi:type="dcterms:W3CDTF">2023-06-22T13:51:00Z</dcterms:created>
  <dcterms:modified xsi:type="dcterms:W3CDTF">2023-07-13T13:17:00Z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