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841B" w14:textId="5A656DF7" w:rsidR="00E71AFC" w:rsidRPr="00732B3F" w:rsidRDefault="00E71AFC" w:rsidP="00E71AFC">
      <w:pPr>
        <w:pStyle w:val="Titolo1"/>
        <w:jc w:val="center"/>
        <w:rPr>
          <w:rFonts w:ascii="Amasis MT Pro Black" w:hAnsi="Amasis MT Pro Black"/>
        </w:rPr>
      </w:pPr>
      <w:bookmarkStart w:id="0" w:name="_gjdgxs" w:colFirst="0" w:colLast="0"/>
      <w:bookmarkEnd w:id="0"/>
      <w:r w:rsidRPr="00732B3F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Kit </w:t>
      </w:r>
      <w:r w:rsidR="00BB545A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>per la peer review</w:t>
      </w:r>
    </w:p>
    <w:p w14:paraId="49ACC4D1" w14:textId="77777777" w:rsidR="00E71AFC" w:rsidRPr="00AF1ADD" w:rsidRDefault="00E71AFC" w:rsidP="00E71A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1379" wp14:editId="3719E8A4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30FE" id="Straight Connector 10088505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78.4pt" to="483.9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At&#10;2gCe3QAAAAgBAAAPAAAAZHJzL2Rvd25yZXYueG1sTI/NTsMwEITvSLyDtUjcqEMgaQlxqoLErRLq&#10;j3p24yUOxOsodtPw9l1O5ba7M5r9plxOrhMjDqH1pOBxloBAqr1pqVGw3308LECEqMnozhMq+MUA&#10;y+r2ptSF8Wfa4LiNjeAQCoVWYGPsCylDbdHpMPM9EmtffnA68jo00gz6zOGuk2mS5NLplviD1T2+&#10;W6x/tienIBvpe7VJn9MDrd1uf/gMmX1bKHV/N61eQUSc4tUMf/iMDhUzHf2JTBCdAi4SFcyznAuw&#10;/JLPeTjyJU+eQFal/F+gugAAAP//AwBQSwECLQAUAAYACAAAACEAtoM4kv4AAADhAQAAEwAAAAAA&#10;AAAAAAAAAAAAAAAAW0NvbnRlbnRfVHlwZXNdLnhtbFBLAQItABQABgAIAAAAIQA4/SH/1gAAAJQB&#10;AAALAAAAAAAAAAAAAAAAAC8BAABfcmVscy8ucmVsc1BLAQItABQABgAIAAAAIQDuHVUY0gEAAAcE&#10;AAAOAAAAAAAAAAAAAAAAAC4CAABkcnMvZTJvRG9jLnhtbFBLAQItABQABgAIAAAAIQAt2gCe3QAA&#10;AAgBAAAPAAAAAAAAAAAAAAAAACwEAABkcnMvZG93bnJldi54bWxQSwUGAAAAAAQABADzAAAANgUA&#10;AAAA&#10;" strokecolor="black [3213]" strokeweight="2.25pt">
                <v:stroke dashstyle="dashDot"/>
                <w10:wrap type="square" anchorx="margin" anchory="page"/>
              </v:line>
            </w:pict>
          </mc:Fallback>
        </mc:AlternateContent>
      </w:r>
    </w:p>
    <w:p w14:paraId="04076AEF" w14:textId="77777777" w:rsidR="00E71AFC" w:rsidRDefault="00E71AFC" w:rsidP="00E71AFC">
      <w:pPr>
        <w:jc w:val="center"/>
        <w:rPr>
          <w:rStyle w:val="Enfasiintensa"/>
          <w:rFonts w:ascii="Broadway" w:hAnsi="Broadway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15488140" w14:textId="77777777" w:rsidR="00BB545A" w:rsidRDefault="00BB545A" w:rsidP="00E71AFC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2B9E009B" w14:textId="7221873E" w:rsidR="00E71AFC" w:rsidRDefault="00E71AFC" w:rsidP="00E71AFC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  <w:proofErr w:type="spellStart"/>
      <w:r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>Metavalutazione</w:t>
      </w:r>
      <w:proofErr w:type="spellEnd"/>
      <w:r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 xml:space="preserve"> </w:t>
      </w:r>
      <w:r w:rsidR="00600822"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 xml:space="preserve">dei </w:t>
      </w:r>
      <w:proofErr w:type="spellStart"/>
      <w:r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>P</w:t>
      </w:r>
      <w:r w:rsidR="00BB545A"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>eers</w:t>
      </w:r>
      <w:proofErr w:type="spellEnd"/>
    </w:p>
    <w:p w14:paraId="19B8B390" w14:textId="77777777" w:rsidR="00464EA6" w:rsidRDefault="00464EA6" w:rsidP="00E71AFC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719703CE" w14:textId="77777777" w:rsidR="00C4011E" w:rsidRDefault="00C4011E" w:rsidP="00E71AFC">
      <w:pPr>
        <w:spacing w:after="160" w:line="259" w:lineRule="auto"/>
        <w:jc w:val="center"/>
        <w:rPr>
          <w:rStyle w:val="Enfasiintensa"/>
          <w:i w:val="0"/>
        </w:rPr>
      </w:pPr>
    </w:p>
    <w:p w14:paraId="5E180DEB" w14:textId="77777777" w:rsidR="00C4011E" w:rsidRDefault="00C4011E" w:rsidP="00600822">
      <w:pPr>
        <w:spacing w:after="160" w:line="259" w:lineRule="auto"/>
        <w:rPr>
          <w:rStyle w:val="Enfasiintensa"/>
          <w:i w:val="0"/>
        </w:rPr>
      </w:pPr>
    </w:p>
    <w:p w14:paraId="76ED845C" w14:textId="77777777" w:rsidR="00C4011E" w:rsidRDefault="00C4011E" w:rsidP="00E71AFC">
      <w:pPr>
        <w:spacing w:after="160" w:line="259" w:lineRule="auto"/>
        <w:jc w:val="center"/>
        <w:rPr>
          <w:rStyle w:val="Enfasiintensa"/>
          <w:i w:val="0"/>
        </w:rPr>
      </w:pPr>
    </w:p>
    <w:p w14:paraId="22A9ABD7" w14:textId="77777777" w:rsidR="00C4011E" w:rsidRDefault="00C4011E" w:rsidP="00E71AFC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50FA" w:rsidRPr="000150FA" w14:paraId="0FFE46C9" w14:textId="77777777" w:rsidTr="000150FA">
        <w:tc>
          <w:tcPr>
            <w:tcW w:w="9060" w:type="dxa"/>
          </w:tcPr>
          <w:p w14:paraId="1EB4EC3E" w14:textId="77777777" w:rsidR="00600822" w:rsidRPr="004B1276" w:rsidRDefault="00C4011E" w:rsidP="0060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600822">
              <w:rPr>
                <w:sz w:val="18"/>
                <w:szCs w:val="18"/>
                <w:lang w:val="it-IT"/>
              </w:rPr>
              <w:t xml:space="preserve"> </w:t>
            </w:r>
            <w:r w:rsidR="00600822"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sostegno della Commissione europea alla produzione di questa pubblicazione non costituisce un'approvazione del contenuto, che riflette</w:t>
            </w:r>
            <w:r w:rsidR="00600822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="00600822"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esclusivamente</w:t>
            </w:r>
            <w:r w:rsidR="00600822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="00600822"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punto di vista degli autori, e la Commissione non può essere ritenuta</w:t>
            </w:r>
            <w:r w:rsidR="00600822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="00600822"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responsabile</w:t>
            </w:r>
            <w:r w:rsidR="00600822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="00600822"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per l'uso che può essere fatto delle informazioni ivi contenute.</w:t>
            </w:r>
          </w:p>
          <w:p w14:paraId="376099EF" w14:textId="1DD7BB34" w:rsidR="000150FA" w:rsidRPr="00600822" w:rsidRDefault="00600822" w:rsidP="00600822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  <w:r w:rsidRPr="004B1276">
              <w:rPr>
                <w:rStyle w:val="normaltextrun"/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[Progetto </w:t>
            </w:r>
            <w:proofErr w:type="gramStart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>n. :</w:t>
            </w:r>
            <w:proofErr w:type="gramEnd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 2020-1-SE01-KA201-077962]</w:t>
            </w:r>
            <w:r w:rsidRPr="004B1276">
              <w:rPr>
                <w:rStyle w:val="normaltextrun"/>
                <w:rFonts w:ascii="Calibri" w:hAnsi="Calibri" w:cs="Calibri"/>
                <w:sz w:val="18"/>
                <w:szCs w:val="18"/>
                <w:lang w:val="it-IT"/>
              </w:rPr>
              <w:t> </w:t>
            </w:r>
            <w:r w:rsidRPr="004B1276">
              <w:rPr>
                <w:rStyle w:val="eop"/>
                <w:rFonts w:ascii="Calibri" w:eastAsiaTheme="majorEastAsia" w:hAnsi="Calibri" w:cs="Calibri"/>
                <w:sz w:val="18"/>
                <w:szCs w:val="18"/>
                <w:lang w:val="it-IT"/>
              </w:rPr>
              <w:t> </w:t>
            </w:r>
            <w:r w:rsidRPr="004B1276">
              <w:rPr>
                <w:rStyle w:val="normaltextrun"/>
                <w:rFonts w:ascii="Arial" w:hAnsi="Arial" w:cs="Arial"/>
                <w:sz w:val="18"/>
                <w:szCs w:val="18"/>
                <w:lang w:val="it-IT"/>
              </w:rPr>
              <w:t> </w:t>
            </w:r>
            <w:r w:rsidRPr="00516038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> </w:t>
            </w:r>
            <w:r w:rsidRPr="00516038">
              <w:rPr>
                <w:rStyle w:val="eop"/>
                <w:rFonts w:ascii="Bahnschrift SemiCondensed" w:eastAsiaTheme="majorEastAsia" w:hAnsi="Bahnschrift SemiCondensed" w:cs="Segoe UI"/>
                <w:sz w:val="18"/>
                <w:szCs w:val="18"/>
                <w:lang w:val="it-IT"/>
              </w:rPr>
              <w:t> </w:t>
            </w:r>
          </w:p>
        </w:tc>
      </w:tr>
    </w:tbl>
    <w:p w14:paraId="57A2CCE0" w14:textId="16A79355" w:rsidR="00297AD0" w:rsidRPr="0067791E" w:rsidRDefault="00E71AFC" w:rsidP="00C4011E">
      <w:pPr>
        <w:rPr>
          <w:rFonts w:ascii="Broadway" w:eastAsiaTheme="majorEastAsia" w:hAnsi="Broadway" w:cstheme="majorBidi"/>
          <w:color w:val="FF5757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br w:type="page"/>
      </w:r>
      <w:r w:rsidR="00B83C45" w:rsidRPr="0067791E">
        <w:rPr>
          <w:rFonts w:ascii="Broadway" w:eastAsiaTheme="majorEastAsia" w:hAnsi="Broadway" w:cstheme="majorBidi"/>
          <w:color w:val="FF5757"/>
          <w:sz w:val="36"/>
          <w:szCs w:val="36"/>
        </w:rPr>
        <w:lastRenderedPageBreak/>
        <w:t xml:space="preserve">Meta-valutazione dei </w:t>
      </w:r>
      <w:proofErr w:type="spellStart"/>
      <w:r w:rsidR="00B83C45" w:rsidRPr="0067791E">
        <w:rPr>
          <w:rFonts w:ascii="Broadway" w:eastAsiaTheme="majorEastAsia" w:hAnsi="Broadway" w:cstheme="majorBidi"/>
          <w:color w:val="FF5757"/>
          <w:sz w:val="36"/>
          <w:szCs w:val="36"/>
        </w:rPr>
        <w:t>P</w:t>
      </w:r>
      <w:r w:rsidR="00BB545A">
        <w:rPr>
          <w:rFonts w:ascii="Broadway" w:eastAsiaTheme="majorEastAsia" w:hAnsi="Broadway" w:cstheme="majorBidi"/>
          <w:color w:val="FF5757"/>
          <w:sz w:val="36"/>
          <w:szCs w:val="36"/>
        </w:rPr>
        <w:t>eers</w:t>
      </w:r>
      <w:proofErr w:type="spellEnd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3"/>
      </w:tblGrid>
      <w:tr w:rsidR="00297AD0" w:rsidRPr="00576C52" w14:paraId="4251317E" w14:textId="77777777" w:rsidTr="37776071">
        <w:tc>
          <w:tcPr>
            <w:tcW w:w="2235" w:type="dxa"/>
            <w:vAlign w:val="center"/>
          </w:tcPr>
          <w:p w14:paraId="1B9A821F" w14:textId="7A816799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 xml:space="preserve">Revisione </w:t>
            </w:r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 xml:space="preserve">dei </w:t>
            </w:r>
            <w:proofErr w:type="spellStart"/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Peers</w:t>
            </w:r>
            <w:proofErr w:type="spellEnd"/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 xml:space="preserve"> in</w:t>
            </w:r>
          </w:p>
        </w:tc>
        <w:tc>
          <w:tcPr>
            <w:tcW w:w="7053" w:type="dxa"/>
            <w:vAlign w:val="center"/>
          </w:tcPr>
          <w:p w14:paraId="117EA373" w14:textId="0B5EE057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  <w:tr w:rsidR="00297AD0" w:rsidRPr="00576C52" w14:paraId="09EFC14A" w14:textId="77777777" w:rsidTr="37776071">
        <w:tc>
          <w:tcPr>
            <w:tcW w:w="2235" w:type="dxa"/>
            <w:vAlign w:val="center"/>
          </w:tcPr>
          <w:p w14:paraId="3FE489E3" w14:textId="77777777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Paese</w:t>
            </w:r>
          </w:p>
        </w:tc>
        <w:tc>
          <w:tcPr>
            <w:tcW w:w="7053" w:type="dxa"/>
            <w:vAlign w:val="center"/>
          </w:tcPr>
          <w:p w14:paraId="3D8A9E82" w14:textId="15ED5E11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  <w:tr w:rsidR="00297AD0" w:rsidRPr="00576C52" w14:paraId="5EC22BC3" w14:textId="77777777" w:rsidTr="37776071">
        <w:tc>
          <w:tcPr>
            <w:tcW w:w="2235" w:type="dxa"/>
            <w:vAlign w:val="center"/>
          </w:tcPr>
          <w:p w14:paraId="4DD6E21D" w14:textId="598FA884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Data visita</w:t>
            </w:r>
          </w:p>
        </w:tc>
        <w:tc>
          <w:tcPr>
            <w:tcW w:w="7053" w:type="dxa"/>
            <w:vAlign w:val="center"/>
          </w:tcPr>
          <w:p w14:paraId="47AD4F25" w14:textId="71A3447D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</w:tbl>
    <w:p w14:paraId="579B4F6D" w14:textId="77777777" w:rsidR="0067791E" w:rsidRDefault="0067791E" w:rsidP="0067791E">
      <w:pPr>
        <w:pStyle w:val="Style1"/>
        <w:ind w:left="720"/>
        <w:rPr>
          <w:sz w:val="28"/>
          <w:szCs w:val="28"/>
        </w:rPr>
      </w:pPr>
      <w:bookmarkStart w:id="1" w:name="_2et92p0" w:colFirst="0" w:colLast="0"/>
      <w:bookmarkEnd w:id="1"/>
    </w:p>
    <w:p w14:paraId="3D88EC8C" w14:textId="77777777" w:rsidR="00F27CEE" w:rsidRDefault="00F27CEE" w:rsidP="0067791E">
      <w:pPr>
        <w:pStyle w:val="Style1"/>
        <w:ind w:left="720"/>
        <w:rPr>
          <w:sz w:val="28"/>
          <w:szCs w:val="28"/>
        </w:rPr>
      </w:pPr>
    </w:p>
    <w:p w14:paraId="5A15B234" w14:textId="0404BB38" w:rsidR="00297AD0" w:rsidRPr="0067791E" w:rsidRDefault="00BB545A" w:rsidP="0067791E">
      <w:pPr>
        <w:pStyle w:val="Style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Gruppo</w:t>
      </w:r>
      <w:r w:rsidR="00B83C45" w:rsidRPr="0067791E">
        <w:rPr>
          <w:sz w:val="28"/>
          <w:szCs w:val="28"/>
        </w:rPr>
        <w:t xml:space="preserve"> d</w:t>
      </w:r>
      <w:r>
        <w:rPr>
          <w:sz w:val="28"/>
          <w:szCs w:val="28"/>
        </w:rPr>
        <w:t>ei</w:t>
      </w:r>
      <w:r w:rsidR="00B83C45" w:rsidRPr="0067791E">
        <w:rPr>
          <w:sz w:val="28"/>
          <w:szCs w:val="28"/>
        </w:rPr>
        <w:t xml:space="preserve"> </w:t>
      </w:r>
      <w:proofErr w:type="spellStart"/>
      <w:r w:rsidR="00B83C45" w:rsidRPr="0067791E">
        <w:rPr>
          <w:sz w:val="28"/>
          <w:szCs w:val="28"/>
        </w:rPr>
        <w:t>p</w:t>
      </w:r>
      <w:r>
        <w:rPr>
          <w:sz w:val="28"/>
          <w:szCs w:val="28"/>
        </w:rPr>
        <w:t>eers</w:t>
      </w:r>
      <w:proofErr w:type="spellEnd"/>
    </w:p>
    <w:p w14:paraId="0D6250FB" w14:textId="38B44408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Elenca i partecipanti al 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gruppo dei </w:t>
      </w:r>
      <w:proofErr w:type="spellStart"/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>peers</w:t>
      </w:r>
      <w:proofErr w:type="spellEnd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con </w:t>
      </w:r>
      <w:proofErr w:type="gramStart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il loro background professionale e istituzionale</w:t>
      </w:r>
      <w:proofErr w:type="gramEnd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2"/>
        <w:gridCol w:w="2232"/>
        <w:gridCol w:w="2593"/>
      </w:tblGrid>
      <w:tr w:rsidR="00297AD0" w:rsidRPr="00576C52" w14:paraId="6D460364" w14:textId="77777777" w:rsidTr="37776071">
        <w:trPr>
          <w:trHeight w:val="500"/>
        </w:trPr>
        <w:tc>
          <w:tcPr>
            <w:tcW w:w="2231" w:type="dxa"/>
          </w:tcPr>
          <w:p w14:paraId="0FC969BB" w14:textId="77777777" w:rsidR="00297AD0" w:rsidRPr="00576C52" w:rsidRDefault="0029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CE9D56B" w14:textId="2DACF939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 xml:space="preserve">Nome </w:t>
            </w:r>
            <w:r w:rsidRPr="00576C52">
              <w:rPr>
                <w:rFonts w:ascii="Bahnschrift SemiCondensed" w:eastAsia="Arial" w:hAnsi="Bahnschrift SemiCondensed" w:cs="Arial"/>
                <w:sz w:val="24"/>
                <w:szCs w:val="24"/>
              </w:rPr>
              <w:t>e</w:t>
            </w:r>
            <w:r w:rsidR="00BB545A">
              <w:rPr>
                <w:rFonts w:ascii="Bahnschrift SemiCondensed" w:eastAsia="Arial" w:hAnsi="Bahnschrift SemiCondensed" w:cs="Arial"/>
                <w:sz w:val="24"/>
                <w:szCs w:val="24"/>
              </w:rPr>
              <w:t xml:space="preserve"> Cognome</w:t>
            </w:r>
          </w:p>
        </w:tc>
        <w:tc>
          <w:tcPr>
            <w:tcW w:w="2232" w:type="dxa"/>
          </w:tcPr>
          <w:p w14:paraId="71AD4355" w14:textId="5CB12B32" w:rsidR="00297AD0" w:rsidRPr="00576C52" w:rsidRDefault="00BB5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Organizzazione</w:t>
            </w:r>
          </w:p>
        </w:tc>
        <w:tc>
          <w:tcPr>
            <w:tcW w:w="2593" w:type="dxa"/>
          </w:tcPr>
          <w:p w14:paraId="1EFD0F70" w14:textId="77777777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Professione</w:t>
            </w:r>
          </w:p>
        </w:tc>
      </w:tr>
      <w:tr w:rsidR="00297AD0" w:rsidRPr="00576C52" w14:paraId="7723C7A0" w14:textId="77777777" w:rsidTr="37776071">
        <w:tc>
          <w:tcPr>
            <w:tcW w:w="2231" w:type="dxa"/>
            <w:vAlign w:val="center"/>
          </w:tcPr>
          <w:p w14:paraId="31FD0D03" w14:textId="35DB739E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53E90554" w14:textId="07489B47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D7E4E2B" w14:textId="14D45E03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61899B9D" w14:textId="66B4C22D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  <w:tr w:rsidR="00297AD0" w:rsidRPr="00576C52" w14:paraId="72BB70EC" w14:textId="77777777" w:rsidTr="37776071">
        <w:tc>
          <w:tcPr>
            <w:tcW w:w="2231" w:type="dxa"/>
            <w:vAlign w:val="center"/>
          </w:tcPr>
          <w:p w14:paraId="32AE2D0D" w14:textId="75A0D432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5F03232A" w14:textId="674A8FB4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668DB20" w14:textId="38AE10EA" w:rsidR="00297AD0" w:rsidRPr="00576C52" w:rsidRDefault="00297AD0" w:rsidP="37776071">
            <w:pPr>
              <w:spacing w:before="120" w:line="259" w:lineRule="auto"/>
              <w:jc w:val="both"/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4FAB1E6F" w14:textId="4458BAA0" w:rsidR="00297AD0" w:rsidRPr="00576C52" w:rsidRDefault="00297AD0" w:rsidP="37776071">
            <w:pPr>
              <w:spacing w:before="120" w:line="259" w:lineRule="auto"/>
              <w:jc w:val="both"/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</w:pPr>
          </w:p>
        </w:tc>
      </w:tr>
      <w:tr w:rsidR="00297AD0" w:rsidRPr="00576C52" w14:paraId="4D767AA9" w14:textId="77777777" w:rsidTr="37776071">
        <w:tc>
          <w:tcPr>
            <w:tcW w:w="2231" w:type="dxa"/>
            <w:vAlign w:val="center"/>
          </w:tcPr>
          <w:p w14:paraId="1BE7FD74" w14:textId="3CD5EC4A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2DF31E63" w14:textId="4381E44B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2E18E3C" w14:textId="4F8ED319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21A7E93" w14:textId="34D1D756" w:rsidR="00297AD0" w:rsidRPr="00576C52" w:rsidRDefault="00297AD0" w:rsidP="377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  <w:tr w:rsidR="00297AD0" w:rsidRPr="00576C52" w14:paraId="5000FE52" w14:textId="77777777" w:rsidTr="37776071">
        <w:tc>
          <w:tcPr>
            <w:tcW w:w="2231" w:type="dxa"/>
            <w:vAlign w:val="center"/>
          </w:tcPr>
          <w:p w14:paraId="554C7425" w14:textId="48C25128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71109C9C" w14:textId="4729B08A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    </w:t>
            </w:r>
          </w:p>
        </w:tc>
        <w:tc>
          <w:tcPr>
            <w:tcW w:w="2232" w:type="dxa"/>
            <w:vAlign w:val="center"/>
          </w:tcPr>
          <w:p w14:paraId="2554FF77" w14:textId="4E55BEA1" w:rsidR="00297AD0" w:rsidRPr="00576C52" w:rsidRDefault="00297AD0" w:rsidP="572EEDFF">
            <w:pPr>
              <w:spacing w:before="120" w:line="259" w:lineRule="auto"/>
              <w:jc w:val="both"/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48D93632" w14:textId="0E5B01C3" w:rsidR="00297AD0" w:rsidRPr="00576C52" w:rsidRDefault="00297AD0" w:rsidP="572EEDFF">
            <w:pPr>
              <w:spacing w:before="120" w:line="259" w:lineRule="auto"/>
              <w:jc w:val="both"/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</w:pPr>
          </w:p>
        </w:tc>
      </w:tr>
      <w:tr w:rsidR="00297AD0" w:rsidRPr="00576C52" w14:paraId="7CED728B" w14:textId="77777777" w:rsidTr="37776071">
        <w:tc>
          <w:tcPr>
            <w:tcW w:w="2231" w:type="dxa"/>
            <w:vAlign w:val="center"/>
          </w:tcPr>
          <w:p w14:paraId="512967AE" w14:textId="05C82FA2" w:rsidR="00297AD0" w:rsidRPr="00576C52" w:rsidRDefault="42A3B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3C7B5A86" w14:textId="25667188" w:rsidR="00297AD0" w:rsidRPr="00576C52" w:rsidRDefault="00297AD0" w:rsidP="572EE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34C9820" w14:textId="661E3F40" w:rsidR="00297AD0" w:rsidRPr="00576C52" w:rsidRDefault="572EEDFF" w:rsidP="0032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 xml:space="preserve">     </w:t>
            </w:r>
          </w:p>
        </w:tc>
        <w:tc>
          <w:tcPr>
            <w:tcW w:w="2593" w:type="dxa"/>
            <w:vAlign w:val="center"/>
          </w:tcPr>
          <w:p w14:paraId="0C74EE7A" w14:textId="0AB2F483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297AD0" w:rsidRPr="00576C52" w14:paraId="5D6C7BAB" w14:textId="77777777" w:rsidTr="37776071">
        <w:tc>
          <w:tcPr>
            <w:tcW w:w="2231" w:type="dxa"/>
            <w:vAlign w:val="center"/>
          </w:tcPr>
          <w:p w14:paraId="3C502F7D" w14:textId="1CD8D42C" w:rsidR="00297AD0" w:rsidRPr="00576C52" w:rsidRDefault="41B0F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6B3AA4F3" w14:textId="77777777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2" w:type="dxa"/>
            <w:vAlign w:val="center"/>
          </w:tcPr>
          <w:p w14:paraId="43D6F69D" w14:textId="77777777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593" w:type="dxa"/>
            <w:vAlign w:val="center"/>
          </w:tcPr>
          <w:p w14:paraId="28BFB416" w14:textId="77777777" w:rsidR="00297AD0" w:rsidRPr="00576C52" w:rsidRDefault="00B8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297AD0" w:rsidRPr="00576C52" w14:paraId="605695E1" w14:textId="77777777" w:rsidTr="37776071">
        <w:tc>
          <w:tcPr>
            <w:tcW w:w="2231" w:type="dxa"/>
            <w:vAlign w:val="center"/>
          </w:tcPr>
          <w:p w14:paraId="25D13A7F" w14:textId="6817A1BC" w:rsidR="00297AD0" w:rsidRPr="00576C52" w:rsidRDefault="3C95E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P</w:t>
            </w:r>
            <w:r w:rsidR="00BB545A">
              <w:rPr>
                <w:rFonts w:ascii="Bahnschrift SemiCondensed" w:eastAsia="Arial" w:hAnsi="Bahnschrift SemiCondensed" w:cs="Arial"/>
                <w:color w:val="000000" w:themeColor="text1"/>
                <w:sz w:val="24"/>
                <w:szCs w:val="24"/>
              </w:rPr>
              <w:t>eer</w:t>
            </w:r>
          </w:p>
        </w:tc>
        <w:tc>
          <w:tcPr>
            <w:tcW w:w="2232" w:type="dxa"/>
            <w:vAlign w:val="center"/>
          </w:tcPr>
          <w:p w14:paraId="66BDD8C6" w14:textId="77777777" w:rsidR="00297AD0" w:rsidRPr="00576C52" w:rsidRDefault="0029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C321E71" w14:textId="77777777" w:rsidR="00297AD0" w:rsidRPr="00576C52" w:rsidRDefault="0029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49C687DA" w14:textId="77777777" w:rsidR="00297AD0" w:rsidRPr="00576C52" w:rsidRDefault="0029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Arial" w:hAnsi="Bahnschrift SemiCondensed" w:cs="Arial"/>
                <w:color w:val="000000"/>
                <w:sz w:val="24"/>
                <w:szCs w:val="24"/>
              </w:rPr>
            </w:pPr>
          </w:p>
        </w:tc>
      </w:tr>
    </w:tbl>
    <w:p w14:paraId="1F4D8C6A" w14:textId="77777777" w:rsidR="00297AD0" w:rsidRPr="00576C52" w:rsidRDefault="00297AD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sz w:val="24"/>
          <w:szCs w:val="24"/>
        </w:rPr>
      </w:pPr>
      <w:bookmarkStart w:id="2" w:name="_3as4poj" w:colFirst="0" w:colLast="0"/>
      <w:bookmarkStart w:id="3" w:name="_vazkakrzzb3"/>
      <w:bookmarkEnd w:id="2"/>
      <w:bookmarkEnd w:id="3"/>
    </w:p>
    <w:p w14:paraId="72AEE9F3" w14:textId="48B86821" w:rsidR="572EEDFF" w:rsidRPr="00576C52" w:rsidRDefault="572EEDFF" w:rsidP="572EEDFF">
      <w:pPr>
        <w:spacing w:before="120"/>
        <w:jc w:val="both"/>
        <w:rPr>
          <w:rFonts w:ascii="Bahnschrift SemiCondensed" w:eastAsia="Arial" w:hAnsi="Bahnschrift SemiCondensed" w:cs="Arial"/>
          <w:sz w:val="24"/>
          <w:szCs w:val="24"/>
        </w:rPr>
      </w:pPr>
    </w:p>
    <w:p w14:paraId="7D1083AA" w14:textId="7C9574EE" w:rsidR="00297AD0" w:rsidRPr="0067791E" w:rsidRDefault="00BB545A" w:rsidP="0067791E">
      <w:pPr>
        <w:pStyle w:val="Style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Visita dei </w:t>
      </w:r>
      <w:proofErr w:type="spellStart"/>
      <w:r w:rsidR="00B83C45" w:rsidRPr="0067791E">
        <w:rPr>
          <w:sz w:val="28"/>
          <w:szCs w:val="28"/>
        </w:rPr>
        <w:t>Peer</w:t>
      </w:r>
      <w:r>
        <w:rPr>
          <w:sz w:val="28"/>
          <w:szCs w:val="28"/>
        </w:rPr>
        <w:t>s</w:t>
      </w:r>
      <w:proofErr w:type="spellEnd"/>
      <w:r w:rsidR="00B83C45" w:rsidRPr="0067791E">
        <w:rPr>
          <w:sz w:val="28"/>
          <w:szCs w:val="28"/>
        </w:rPr>
        <w:t>: modalità di raccolta dati e fonti</w:t>
      </w:r>
    </w:p>
    <w:p w14:paraId="5E04EF50" w14:textId="3307C680" w:rsidR="572EEDFF" w:rsidRPr="00F27CEE" w:rsidRDefault="00B83C45" w:rsidP="00F27CE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 w:themeColor="text1"/>
          <w:sz w:val="24"/>
          <w:szCs w:val="24"/>
        </w:rPr>
        <w:t xml:space="preserve">max. 0,5 – 1 </w:t>
      </w:r>
      <w:proofErr w:type="spellStart"/>
      <w:r w:rsidRPr="00576C52">
        <w:rPr>
          <w:rFonts w:ascii="Bahnschrift SemiCondensed" w:eastAsia="Arial" w:hAnsi="Bahnschrift SemiCondensed" w:cs="Arial"/>
          <w:color w:val="000000" w:themeColor="text1"/>
          <w:sz w:val="24"/>
          <w:szCs w:val="24"/>
        </w:rPr>
        <w:t>pag</w:t>
      </w:r>
      <w:proofErr w:type="spellEnd"/>
    </w:p>
    <w:p w14:paraId="61B743AA" w14:textId="77777777" w:rsidR="00297AD0" w:rsidRPr="00576C52" w:rsidRDefault="00297A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Arial" w:hAnsi="Bahnschrift SemiCondensed" w:cs="Arial"/>
          <w:sz w:val="24"/>
          <w:szCs w:val="24"/>
        </w:rPr>
      </w:pPr>
    </w:p>
    <w:p w14:paraId="4EABCCFD" w14:textId="77777777" w:rsidR="00297AD0" w:rsidRDefault="00297AD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eastAsia="Arial" w:hAnsi="Bahnschrift SemiCondensed" w:cs="Arial"/>
          <w:b/>
          <w:sz w:val="24"/>
          <w:szCs w:val="24"/>
        </w:rPr>
      </w:pPr>
    </w:p>
    <w:p w14:paraId="0C07857C" w14:textId="17988E23" w:rsidR="004D21EA" w:rsidRDefault="004D21EA">
      <w:pPr>
        <w:rPr>
          <w:rFonts w:ascii="Bahnschrift SemiCondensed" w:eastAsia="Arial" w:hAnsi="Bahnschrift SemiCondensed" w:cs="Arial"/>
          <w:b/>
          <w:sz w:val="24"/>
          <w:szCs w:val="24"/>
        </w:rPr>
      </w:pPr>
      <w:r>
        <w:rPr>
          <w:rFonts w:ascii="Bahnschrift SemiCondensed" w:eastAsia="Arial" w:hAnsi="Bahnschrift SemiCondensed" w:cs="Arial"/>
          <w:b/>
          <w:sz w:val="24"/>
          <w:szCs w:val="24"/>
        </w:rPr>
        <w:br w:type="page"/>
      </w:r>
    </w:p>
    <w:p w14:paraId="52918F02" w14:textId="77777777" w:rsidR="004D21EA" w:rsidRPr="00576C52" w:rsidRDefault="004D21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eastAsia="Arial" w:hAnsi="Bahnschrift SemiCondensed" w:cs="Arial"/>
          <w:b/>
          <w:sz w:val="24"/>
          <w:szCs w:val="24"/>
        </w:rPr>
      </w:pPr>
    </w:p>
    <w:p w14:paraId="2FE3E5E5" w14:textId="2707E519" w:rsidR="00297AD0" w:rsidRPr="00576C52" w:rsidRDefault="00BB545A" w:rsidP="0067791E">
      <w:pPr>
        <w:pStyle w:val="Style1"/>
        <w:numPr>
          <w:ilvl w:val="0"/>
          <w:numId w:val="2"/>
        </w:numPr>
        <w:rPr>
          <w:rFonts w:ascii="Bahnschrift SemiCondensed" w:eastAsia="Arial" w:hAnsi="Bahnschrift SemiCondensed" w:cs="Arial"/>
          <w:b/>
          <w:color w:val="000000"/>
          <w:sz w:val="24"/>
          <w:szCs w:val="24"/>
        </w:rPr>
      </w:pPr>
      <w:r>
        <w:rPr>
          <w:sz w:val="28"/>
          <w:szCs w:val="28"/>
        </w:rPr>
        <w:t>Riflessioni</w:t>
      </w:r>
    </w:p>
    <w:p w14:paraId="54F74FD1" w14:textId="4B9AD0D6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Si prega di fornire una 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riflessione </w:t>
      </w: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sulla propria esperienza del processo di Peer Review nel suo complesso e in particolare del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momento della </w:t>
      </w: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Peer </w:t>
      </w:r>
      <w:proofErr w:type="spellStart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Visit</w:t>
      </w:r>
      <w:proofErr w:type="spellEnd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.</w:t>
      </w:r>
    </w:p>
    <w:p w14:paraId="2EBDE5A9" w14:textId="24904F36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L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>e riflessioni</w:t>
      </w: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</w:t>
      </w:r>
      <w:proofErr w:type="gramStart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potrebbe trattare</w:t>
      </w:r>
      <w:proofErr w:type="gramEnd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i seguenti problemi:</w:t>
      </w:r>
    </w:p>
    <w:p w14:paraId="46204AFA" w14:textId="31DCF121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Cosa è andato bene? Cosa no? Quali lezioni sono state apprese? Quali risultati ed esperienze insoliti e/o non intenzionali si sono verificati? Come si può migliorare 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>il processo</w:t>
      </w: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d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>ella</w:t>
      </w: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Peer Review?</w:t>
      </w:r>
    </w:p>
    <w:p w14:paraId="5FE936B4" w14:textId="2931FE6D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Le opinioni divergenti dei diversi </w:t>
      </w:r>
      <w:proofErr w:type="spellStart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>P</w:t>
      </w:r>
      <w:r w:rsidR="00BB545A">
        <w:rPr>
          <w:rFonts w:ascii="Bahnschrift SemiCondensed" w:eastAsia="Arial" w:hAnsi="Bahnschrift SemiCondensed" w:cs="Arial"/>
          <w:color w:val="000000"/>
          <w:sz w:val="24"/>
          <w:szCs w:val="24"/>
        </w:rPr>
        <w:t>eers</w:t>
      </w:r>
      <w:proofErr w:type="spellEnd"/>
      <w:r w:rsidRPr="00576C52">
        <w:rPr>
          <w:rFonts w:ascii="Bahnschrift SemiCondensed" w:eastAsia="Arial" w:hAnsi="Bahnschrift SemiCondensed" w:cs="Arial"/>
          <w:color w:val="000000"/>
          <w:sz w:val="24"/>
          <w:szCs w:val="24"/>
        </w:rPr>
        <w:t xml:space="preserve"> devono essere dichiarate separatamente.</w:t>
      </w:r>
    </w:p>
    <w:p w14:paraId="10E48816" w14:textId="77777777" w:rsidR="00297AD0" w:rsidRPr="00576C52" w:rsidRDefault="00B83C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 w:themeColor="text1"/>
          <w:sz w:val="24"/>
          <w:szCs w:val="24"/>
        </w:rPr>
        <w:t>     </w:t>
      </w:r>
    </w:p>
    <w:p w14:paraId="2A456EAA" w14:textId="68C94903" w:rsidR="00297AD0" w:rsidRPr="00576C52" w:rsidRDefault="00297AD0" w:rsidP="572EE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</w:p>
    <w:p w14:paraId="44B32BDA" w14:textId="77777777" w:rsidR="00297AD0" w:rsidRPr="00576C52" w:rsidRDefault="00297A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</w:p>
    <w:p w14:paraId="28A61799" w14:textId="77777777" w:rsidR="00297AD0" w:rsidRPr="00576C52" w:rsidRDefault="00297A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bookmarkStart w:id="4" w:name="_147n2zr" w:colFirst="0" w:colLast="0"/>
      <w:bookmarkEnd w:id="4"/>
    </w:p>
    <w:p w14:paraId="6FDEAB8D" w14:textId="77777777" w:rsidR="004D21EA" w:rsidRDefault="004D21EA" w:rsidP="004D21EA">
      <w:pPr>
        <w:pStyle w:val="Style1"/>
        <w:ind w:left="720"/>
        <w:rPr>
          <w:sz w:val="28"/>
          <w:szCs w:val="28"/>
        </w:rPr>
      </w:pPr>
    </w:p>
    <w:p w14:paraId="56AD4512" w14:textId="77777777" w:rsidR="004D21EA" w:rsidRDefault="004D21EA" w:rsidP="004D21EA">
      <w:pPr>
        <w:pStyle w:val="Style1"/>
        <w:ind w:left="720"/>
        <w:rPr>
          <w:sz w:val="28"/>
          <w:szCs w:val="28"/>
        </w:rPr>
      </w:pPr>
    </w:p>
    <w:p w14:paraId="06E4146A" w14:textId="445444C2" w:rsidR="00297AD0" w:rsidRPr="00F27CEE" w:rsidRDefault="00B83C45" w:rsidP="00F27CEE">
      <w:pPr>
        <w:pStyle w:val="Style1"/>
        <w:numPr>
          <w:ilvl w:val="0"/>
          <w:numId w:val="2"/>
        </w:numPr>
        <w:rPr>
          <w:sz w:val="28"/>
          <w:szCs w:val="28"/>
        </w:rPr>
      </w:pPr>
      <w:r w:rsidRPr="00F27CEE">
        <w:rPr>
          <w:sz w:val="28"/>
          <w:szCs w:val="28"/>
        </w:rPr>
        <w:t>Allegato</w:t>
      </w:r>
    </w:p>
    <w:p w14:paraId="76EFD316" w14:textId="77777777" w:rsidR="00297AD0" w:rsidRPr="00576C52" w:rsidRDefault="00B83C4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Arial" w:hAnsi="Bahnschrift SemiCondensed" w:cs="Arial"/>
          <w:color w:val="000000"/>
          <w:sz w:val="24"/>
          <w:szCs w:val="24"/>
        </w:rPr>
      </w:pPr>
      <w:r w:rsidRPr="00576C52">
        <w:rPr>
          <w:rFonts w:ascii="Bahnschrift SemiCondensed" w:eastAsia="Arial" w:hAnsi="Bahnschrift SemiCondensed" w:cs="Arial"/>
          <w:color w:val="000000" w:themeColor="text1"/>
          <w:sz w:val="24"/>
          <w:szCs w:val="24"/>
        </w:rPr>
        <w:t>Agenda per la Visita dei Pari</w:t>
      </w:r>
    </w:p>
    <w:p w14:paraId="26252770" w14:textId="1061A6CF" w:rsidR="572EEDFF" w:rsidRPr="00576C52" w:rsidRDefault="572EEDFF" w:rsidP="572EEDFF">
      <w:pPr>
        <w:spacing w:before="120"/>
        <w:jc w:val="both"/>
        <w:rPr>
          <w:rFonts w:ascii="Bahnschrift SemiCondensed" w:eastAsia="Arial" w:hAnsi="Bahnschrift SemiCondensed" w:cs="Arial"/>
          <w:color w:val="000000" w:themeColor="text1"/>
          <w:sz w:val="24"/>
          <w:szCs w:val="24"/>
        </w:rPr>
      </w:pPr>
    </w:p>
    <w:sectPr w:rsidR="572EEDFF" w:rsidRPr="00576C52" w:rsidSect="004370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5460" w14:textId="77777777" w:rsidR="00B70359" w:rsidRDefault="00B70359">
      <w:r>
        <w:separator/>
      </w:r>
    </w:p>
  </w:endnote>
  <w:endnote w:type="continuationSeparator" w:id="0">
    <w:p w14:paraId="3F686E01" w14:textId="77777777" w:rsidR="00B70359" w:rsidRDefault="00B70359">
      <w:r>
        <w:continuationSeparator/>
      </w:r>
    </w:p>
  </w:endnote>
  <w:endnote w:type="continuationNotice" w:id="1">
    <w:p w14:paraId="4F7B0C26" w14:textId="77777777" w:rsidR="00B70359" w:rsidRDefault="00B70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A888" w14:textId="77777777" w:rsidR="00297AD0" w:rsidRDefault="00B83C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3E08651D" w14:textId="77777777" w:rsidR="00297AD0" w:rsidRDefault="00297A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D2EB" w14:textId="30B0C302" w:rsidR="00297AD0" w:rsidRDefault="00576C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789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36043D" wp14:editId="6C53DD5A">
          <wp:simplePos x="0" y="0"/>
          <wp:positionH relativeFrom="page">
            <wp:posOffset>-13970</wp:posOffset>
          </wp:positionH>
          <wp:positionV relativeFrom="paragraph">
            <wp:posOffset>-177800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0F36" w14:textId="77777777" w:rsidR="00297AD0" w:rsidRDefault="00B83C4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Toolbox di revisione tra pari_08 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3252DA">
      <w:rPr>
        <w:rFonts w:ascii="Arial" w:eastAsia="Arial" w:hAnsi="Arial" w:cs="Arial"/>
        <w:noProof/>
        <w:color w:val="000000"/>
      </w:rPr>
      <w:t xml:space="preserve">1 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3252DA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3B65" w14:textId="77777777" w:rsidR="00B70359" w:rsidRDefault="00B70359">
      <w:r>
        <w:separator/>
      </w:r>
    </w:p>
  </w:footnote>
  <w:footnote w:type="continuationSeparator" w:id="0">
    <w:p w14:paraId="6863A317" w14:textId="77777777" w:rsidR="00B70359" w:rsidRDefault="00B70359">
      <w:r>
        <w:continuationSeparator/>
      </w:r>
    </w:p>
  </w:footnote>
  <w:footnote w:type="continuationNotice" w:id="1">
    <w:p w14:paraId="01E1D869" w14:textId="77777777" w:rsidR="00B70359" w:rsidRDefault="00B70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42D5" w14:textId="19ED8CA5" w:rsidR="00297AD0" w:rsidRPr="0043708C" w:rsidRDefault="0043708C" w:rsidP="0043708C">
    <w:pPr>
      <w:pStyle w:val="Intestazione"/>
      <w:rPr>
        <w:rFonts w:eastAsia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395FE5" wp14:editId="73F6DAB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8335" cy="1910077"/>
          <wp:effectExtent l="0" t="0" r="5080" b="0"/>
          <wp:wrapNone/>
          <wp:docPr id="1966261330" name="Picture 1966261330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D0EB" w14:textId="5404068E" w:rsidR="00297AD0" w:rsidRDefault="004370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7C48D5" wp14:editId="1D89116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8335" cy="1910077"/>
          <wp:effectExtent l="0" t="0" r="5080" b="0"/>
          <wp:wrapNone/>
          <wp:docPr id="437413829" name="Picture 437413829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6D1"/>
    <w:multiLevelType w:val="hybridMultilevel"/>
    <w:tmpl w:val="B4DE1AC2"/>
    <w:lvl w:ilvl="0" w:tplc="CB88BEF2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  <w:color w:val="FF575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0AAC"/>
    <w:multiLevelType w:val="multilevel"/>
    <w:tmpl w:val="2E607086"/>
    <w:lvl w:ilvl="0">
      <w:start w:val="1"/>
      <w:numFmt w:val="upperRoman"/>
      <w:lvlText w:val="%1."/>
      <w:lvlJc w:val="left"/>
      <w:pPr>
        <w:ind w:left="-513" w:hanging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-229" w:hanging="851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3.%4."/>
      <w:lvlJc w:val="left"/>
      <w:pPr>
        <w:ind w:left="1134" w:hanging="1134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vertAlign w:val="baseline"/>
      </w:rPr>
    </w:lvl>
  </w:abstractNum>
  <w:num w:numId="1" w16cid:durableId="1164275233">
    <w:abstractNumId w:val="1"/>
  </w:num>
  <w:num w:numId="2" w16cid:durableId="7078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D0"/>
    <w:rsid w:val="000150FA"/>
    <w:rsid w:val="00040777"/>
    <w:rsid w:val="000C7BAD"/>
    <w:rsid w:val="000F395F"/>
    <w:rsid w:val="001B2282"/>
    <w:rsid w:val="001E094F"/>
    <w:rsid w:val="002743A8"/>
    <w:rsid w:val="00297AD0"/>
    <w:rsid w:val="002A0000"/>
    <w:rsid w:val="003252DA"/>
    <w:rsid w:val="00376447"/>
    <w:rsid w:val="003A41C1"/>
    <w:rsid w:val="0043708C"/>
    <w:rsid w:val="00464EA6"/>
    <w:rsid w:val="004778B6"/>
    <w:rsid w:val="004B2BED"/>
    <w:rsid w:val="004D21EA"/>
    <w:rsid w:val="00576C52"/>
    <w:rsid w:val="00600822"/>
    <w:rsid w:val="0067791E"/>
    <w:rsid w:val="007B005B"/>
    <w:rsid w:val="008C3BC5"/>
    <w:rsid w:val="00946313"/>
    <w:rsid w:val="00A02A19"/>
    <w:rsid w:val="00B205A8"/>
    <w:rsid w:val="00B276E4"/>
    <w:rsid w:val="00B70359"/>
    <w:rsid w:val="00B83C45"/>
    <w:rsid w:val="00B9127F"/>
    <w:rsid w:val="00BA2BC3"/>
    <w:rsid w:val="00BA74CD"/>
    <w:rsid w:val="00BB545A"/>
    <w:rsid w:val="00BC70A3"/>
    <w:rsid w:val="00C4011E"/>
    <w:rsid w:val="00D31229"/>
    <w:rsid w:val="00E2541E"/>
    <w:rsid w:val="00E71AFC"/>
    <w:rsid w:val="00F27CEE"/>
    <w:rsid w:val="00F35399"/>
    <w:rsid w:val="03D30180"/>
    <w:rsid w:val="0996A2C0"/>
    <w:rsid w:val="0AA58C54"/>
    <w:rsid w:val="134117DC"/>
    <w:rsid w:val="16CA8CD8"/>
    <w:rsid w:val="17A8CF79"/>
    <w:rsid w:val="1A439921"/>
    <w:rsid w:val="1AE0703B"/>
    <w:rsid w:val="1CF2A55A"/>
    <w:rsid w:val="1F5E6519"/>
    <w:rsid w:val="25CDA69D"/>
    <w:rsid w:val="29B80005"/>
    <w:rsid w:val="2DE21120"/>
    <w:rsid w:val="35D3A4A5"/>
    <w:rsid w:val="37776071"/>
    <w:rsid w:val="38153701"/>
    <w:rsid w:val="3B3F44F7"/>
    <w:rsid w:val="3C95E088"/>
    <w:rsid w:val="3DF6C9D2"/>
    <w:rsid w:val="3F687384"/>
    <w:rsid w:val="3FB924E6"/>
    <w:rsid w:val="40A19B2B"/>
    <w:rsid w:val="41154237"/>
    <w:rsid w:val="41B0FCA0"/>
    <w:rsid w:val="42A3B3AE"/>
    <w:rsid w:val="42B11298"/>
    <w:rsid w:val="4541BB01"/>
    <w:rsid w:val="478483BB"/>
    <w:rsid w:val="4B19A77C"/>
    <w:rsid w:val="4DF3C53F"/>
    <w:rsid w:val="525B7CDC"/>
    <w:rsid w:val="52CF23E8"/>
    <w:rsid w:val="54F512F1"/>
    <w:rsid w:val="572EEDFF"/>
    <w:rsid w:val="609A330D"/>
    <w:rsid w:val="6690971A"/>
    <w:rsid w:val="681FAC5F"/>
    <w:rsid w:val="6C419F89"/>
    <w:rsid w:val="6D698240"/>
    <w:rsid w:val="6F8B2A36"/>
    <w:rsid w:val="70694B21"/>
    <w:rsid w:val="7138E03F"/>
    <w:rsid w:val="766F9AC9"/>
    <w:rsid w:val="77AA0CF2"/>
    <w:rsid w:val="7C77E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48ED"/>
  <w15:docId w15:val="{7ED61EBF-3EE5-4802-9A30-9BB81AF9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A000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000"/>
  </w:style>
  <w:style w:type="paragraph" w:styleId="Pidipagina">
    <w:name w:val="footer"/>
    <w:basedOn w:val="Normale"/>
    <w:link w:val="PidipaginaCarattere"/>
    <w:uiPriority w:val="99"/>
    <w:semiHidden/>
    <w:unhideWhenUsed/>
    <w:rsid w:val="00A02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A19"/>
  </w:style>
  <w:style w:type="character" w:styleId="Enfasiintensa">
    <w:name w:val="Intense Emphasis"/>
    <w:basedOn w:val="Carpredefinitoparagrafo"/>
    <w:uiPriority w:val="21"/>
    <w:qFormat/>
    <w:rsid w:val="00E71AFC"/>
    <w:rPr>
      <w:i/>
      <w:iCs/>
      <w:color w:val="4F81BD" w:themeColor="accent1"/>
    </w:rPr>
  </w:style>
  <w:style w:type="paragraph" w:customStyle="1" w:styleId="Style1">
    <w:name w:val="Style1"/>
    <w:basedOn w:val="Titolo3"/>
    <w:link w:val="Style1Char"/>
    <w:autoRedefine/>
    <w:qFormat/>
    <w:rsid w:val="0067791E"/>
    <w:pPr>
      <w:spacing w:before="40" w:after="0" w:line="259" w:lineRule="auto"/>
    </w:pPr>
    <w:rPr>
      <w:rFonts w:ascii="Broadway" w:eastAsiaTheme="majorEastAsia" w:hAnsi="Broadway" w:cstheme="majorBidi"/>
      <w:b w:val="0"/>
      <w:color w:val="FF5757"/>
      <w:sz w:val="36"/>
      <w:szCs w:val="36"/>
      <w:lang w:eastAsia="en-US"/>
    </w:rPr>
  </w:style>
  <w:style w:type="character" w:customStyle="1" w:styleId="Style1Char">
    <w:name w:val="Style1 Char"/>
    <w:basedOn w:val="Carpredefinitoparagrafo"/>
    <w:link w:val="Style1"/>
    <w:rsid w:val="0067791E"/>
    <w:rPr>
      <w:rFonts w:ascii="Broadway" w:eastAsiaTheme="majorEastAsia" w:hAnsi="Broadway" w:cstheme="majorBidi"/>
      <w:color w:val="FF5757"/>
      <w:sz w:val="36"/>
      <w:szCs w:val="36"/>
      <w:lang w:val="it" w:eastAsia="en-US"/>
    </w:rPr>
  </w:style>
  <w:style w:type="paragraph" w:customStyle="1" w:styleId="Default">
    <w:name w:val="Default"/>
    <w:rsid w:val="00464EA6"/>
    <w:pPr>
      <w:autoSpaceDE w:val="0"/>
      <w:autoSpaceDN w:val="0"/>
      <w:adjustRightInd w:val="0"/>
    </w:pPr>
    <w:rPr>
      <w:rFonts w:ascii="Verdana" w:eastAsia="Arial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00822"/>
  </w:style>
  <w:style w:type="character" w:customStyle="1" w:styleId="eop">
    <w:name w:val="eop"/>
    <w:basedOn w:val="Carpredefinitoparagrafo"/>
    <w:rsid w:val="00600822"/>
  </w:style>
  <w:style w:type="paragraph" w:customStyle="1" w:styleId="paragraph">
    <w:name w:val="paragraph"/>
    <w:basedOn w:val="Normale"/>
    <w:rsid w:val="00600822"/>
    <w:pPr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6" ma:contentTypeDescription="Create a new document." ma:contentTypeScope="" ma:versionID="f22c0ed83c9d29a8b336fea8365d301f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8f4b86b996c3bcec1c58c8fd9058c857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21A3D-59AA-44F0-91BA-F02A334EB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D4672-E405-4F33-AFB3-6923AB66A94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5f403f63-3060-4a89-9c03-8c108013da02"/>
    <ds:schemaRef ds:uri="6e44e964-48d0-4779-8b8f-6a641ac1b55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8DB4A4-8D14-4166-82D5-36A0A9E4A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Roli</dc:creator>
  <cp:keywords/>
  <cp:lastModifiedBy>Ginevra Roli</cp:lastModifiedBy>
  <cp:revision>3</cp:revision>
  <dcterms:created xsi:type="dcterms:W3CDTF">2023-07-12T07:55:00Z</dcterms:created>
  <dcterms:modified xsi:type="dcterms:W3CDTF">2023-07-13T13:10:00Z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